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32" w:rsidRDefault="009C2732" w:rsidP="009C2732">
      <w:pPr>
        <w:pStyle w:val="a3"/>
      </w:pPr>
      <w:r w:rsidRPr="009C2732">
        <w:rPr>
          <w:rFonts w:hint="eastAsia"/>
        </w:rPr>
        <w:t>关于做好</w:t>
      </w:r>
      <w:r w:rsidRPr="009C2732">
        <w:rPr>
          <w:rFonts w:hint="eastAsia"/>
        </w:rPr>
        <w:t>201</w:t>
      </w:r>
      <w:r w:rsidR="008024BE">
        <w:t>8</w:t>
      </w:r>
      <w:r w:rsidRPr="009C2732">
        <w:rPr>
          <w:rFonts w:hint="eastAsia"/>
        </w:rPr>
        <w:t>年厦门大学生命科学学院</w:t>
      </w:r>
    </w:p>
    <w:p w:rsidR="00C60A3C" w:rsidRDefault="009C2732" w:rsidP="009C2732">
      <w:pPr>
        <w:pStyle w:val="a3"/>
      </w:pPr>
      <w:r w:rsidRPr="009C2732">
        <w:rPr>
          <w:rFonts w:hint="eastAsia"/>
        </w:rPr>
        <w:t>黄厚哲基金助学金评定工作的通知</w:t>
      </w:r>
    </w:p>
    <w:p w:rsidR="009C2732" w:rsidRDefault="009C2732" w:rsidP="009C2732">
      <w:pPr>
        <w:pStyle w:val="a4"/>
        <w:ind w:firstLine="420"/>
        <w:rPr>
          <w:sz w:val="21"/>
          <w:szCs w:val="21"/>
        </w:rPr>
      </w:pPr>
      <w:r>
        <w:rPr>
          <w:rFonts w:hint="eastAsia"/>
        </w:rPr>
        <w:t>为资助厦门大学生命科学学院家境清寒、品学兼优的在学本科生。值黄厚哲先生百年诞辰之际，黄厚哲先生的学生王侯聪教授等发起了成立“黄厚哲纪念基金”（以下称本基金）的倡议，以弘扬黄厚哲先生严谨治学、淡泊名利、关爱学生、无私奉献的高尚品德，加强海内外校友之间的联系与交流，发挥广大校友的积极性，捐资助学，培养生命科学领域的新生力量，进一步推动厦门大学生命科学学院人才培养和学院的发展，传承厦门大学优良的办学风尚，树立扶贫慈善风气。现将本项助学奖学金的项目设置，申请条件、所需材料等事项说明如下：</w:t>
      </w:r>
      <w:r>
        <w:rPr>
          <w:rFonts w:hint="eastAsia"/>
        </w:rPr>
        <w:t xml:space="preserve">  </w:t>
      </w:r>
    </w:p>
    <w:p w:rsidR="009C2732" w:rsidRPr="00836EED" w:rsidRDefault="009C2732" w:rsidP="00836EED">
      <w:pPr>
        <w:pStyle w:val="a7"/>
        <w:rPr>
          <w:sz w:val="21"/>
          <w:szCs w:val="21"/>
        </w:rPr>
      </w:pPr>
      <w:r w:rsidRPr="00836EED">
        <w:rPr>
          <w:rFonts w:hint="eastAsia"/>
        </w:rPr>
        <w:t>项目设置如下：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（</w:t>
      </w:r>
      <w:r>
        <w:rPr>
          <w:rFonts w:hAnsi="Calibri" w:cs="Calibri" w:hint="eastAsia"/>
        </w:rPr>
        <w:t>1</w:t>
      </w:r>
      <w:r>
        <w:rPr>
          <w:rFonts w:hAnsi="Calibri" w:cs="Calibri" w:hint="eastAsia"/>
        </w:rPr>
        <w:t>）助学金第一年的发放金额为</w:t>
      </w:r>
      <w:r>
        <w:rPr>
          <w:rFonts w:hAnsi="Calibri" w:cs="Calibri" w:hint="eastAsia"/>
        </w:rPr>
        <w:t xml:space="preserve"> 8 </w:t>
      </w:r>
      <w:r>
        <w:rPr>
          <w:rFonts w:hAnsi="Calibri" w:cs="Calibri" w:hint="eastAsia"/>
        </w:rPr>
        <w:t>万元，后续发放金额根据基金理财的收益情况确定，原则上每年不少于</w:t>
      </w:r>
      <w:r>
        <w:rPr>
          <w:rFonts w:hAnsi="Calibri" w:cs="Calibri" w:hint="eastAsia"/>
        </w:rPr>
        <w:t xml:space="preserve"> 5 </w:t>
      </w:r>
      <w:r>
        <w:rPr>
          <w:rFonts w:hAnsi="Calibri" w:cs="Calibri" w:hint="eastAsia"/>
        </w:rPr>
        <w:t>万元。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（</w:t>
      </w:r>
      <w:r>
        <w:rPr>
          <w:rFonts w:hAnsi="Calibri" w:cs="Calibri" w:hint="eastAsia"/>
        </w:rPr>
        <w:t>2</w:t>
      </w:r>
      <w:r>
        <w:rPr>
          <w:rFonts w:hAnsi="Calibri" w:cs="Calibri" w:hint="eastAsia"/>
        </w:rPr>
        <w:t>）助学金资助等级分为三等，特等助学金标准为</w:t>
      </w:r>
      <w:r>
        <w:rPr>
          <w:rFonts w:hAnsi="Calibri" w:cs="Calibri" w:hint="eastAsia"/>
        </w:rPr>
        <w:t xml:space="preserve"> 10000</w:t>
      </w:r>
      <w:r>
        <w:rPr>
          <w:rFonts w:hAnsi="Calibri" w:cs="Calibri" w:hint="eastAsia"/>
        </w:rPr>
        <w:t>元</w:t>
      </w:r>
      <w:r>
        <w:rPr>
          <w:rFonts w:hAnsi="Calibri" w:cs="Calibri" w:hint="eastAsia"/>
        </w:rPr>
        <w:t>/</w:t>
      </w:r>
      <w:r>
        <w:rPr>
          <w:rFonts w:hAnsi="Calibri" w:cs="Calibri" w:hint="eastAsia"/>
        </w:rPr>
        <w:t>人，一等为</w:t>
      </w:r>
      <w:r>
        <w:rPr>
          <w:rFonts w:hAnsi="Calibri" w:cs="Calibri" w:hint="eastAsia"/>
        </w:rPr>
        <w:t xml:space="preserve"> 5000 </w:t>
      </w:r>
      <w:r>
        <w:rPr>
          <w:rFonts w:hAnsi="Calibri" w:cs="Calibri" w:hint="eastAsia"/>
        </w:rPr>
        <w:t>元</w:t>
      </w:r>
      <w:r>
        <w:rPr>
          <w:rFonts w:hAnsi="Calibri" w:cs="Calibri" w:hint="eastAsia"/>
        </w:rPr>
        <w:t>/</w:t>
      </w:r>
      <w:r>
        <w:rPr>
          <w:rFonts w:hAnsi="Calibri" w:cs="Calibri" w:hint="eastAsia"/>
        </w:rPr>
        <w:t>人，二等为</w:t>
      </w:r>
      <w:r>
        <w:rPr>
          <w:rFonts w:hAnsi="Calibri" w:cs="Calibri" w:hint="eastAsia"/>
        </w:rPr>
        <w:t xml:space="preserve"> 3000 </w:t>
      </w:r>
      <w:r>
        <w:rPr>
          <w:rFonts w:hAnsi="Calibri" w:cs="Calibri" w:hint="eastAsia"/>
        </w:rPr>
        <w:t>元</w:t>
      </w:r>
      <w:r>
        <w:rPr>
          <w:rFonts w:hAnsi="Calibri" w:cs="Calibri" w:hint="eastAsia"/>
        </w:rPr>
        <w:t>/</w:t>
      </w:r>
      <w:r>
        <w:rPr>
          <w:rFonts w:hAnsi="Calibri" w:cs="Calibri" w:hint="eastAsia"/>
        </w:rPr>
        <w:t>人，其中特等助学金可视每年学生贫困认定情况发放。</w:t>
      </w:r>
    </w:p>
    <w:p w:rsidR="009C2732" w:rsidRPr="00836EED" w:rsidRDefault="009C2732" w:rsidP="00836EED">
      <w:pPr>
        <w:pStyle w:val="a4"/>
        <w:jc w:val="left"/>
        <w:rPr>
          <w:rFonts w:ascii="黑体" w:eastAsia="黑体" w:hAnsi="黑体" w:cs="Calibri"/>
        </w:rPr>
      </w:pPr>
      <w:r w:rsidRPr="00836EED">
        <w:rPr>
          <w:rFonts w:ascii="黑体" w:eastAsia="黑体" w:hAnsi="黑体" w:cs="Calibri" w:hint="eastAsia"/>
        </w:rPr>
        <w:t>（二）申请条件如下：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（</w:t>
      </w:r>
      <w:r>
        <w:rPr>
          <w:rFonts w:hAnsi="Calibri" w:cs="Calibri" w:hint="eastAsia"/>
        </w:rPr>
        <w:t>1</w:t>
      </w:r>
      <w:r>
        <w:rPr>
          <w:rFonts w:hAnsi="Calibri" w:cs="Calibri" w:hint="eastAsia"/>
        </w:rPr>
        <w:t>）爱国、爱校、正直、善良、自强；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（</w:t>
      </w:r>
      <w:r>
        <w:rPr>
          <w:rFonts w:hAnsi="Calibri" w:cs="Calibri" w:hint="eastAsia"/>
        </w:rPr>
        <w:t>2</w:t>
      </w:r>
      <w:r>
        <w:rPr>
          <w:rFonts w:hAnsi="Calibri" w:cs="Calibri" w:hint="eastAsia"/>
        </w:rPr>
        <w:t>）诚实守信、遵纪守法，在校期间无违法违纪行为；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（</w:t>
      </w:r>
      <w:r>
        <w:rPr>
          <w:rFonts w:hAnsi="Calibri" w:cs="Calibri" w:hint="eastAsia"/>
        </w:rPr>
        <w:t>3</w:t>
      </w:r>
      <w:r>
        <w:rPr>
          <w:rFonts w:hAnsi="Calibri" w:cs="Calibri" w:hint="eastAsia"/>
        </w:rPr>
        <w:t>）热爱生命科学，勤奋学习、努力进取，成绩良好。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（</w:t>
      </w:r>
      <w:r>
        <w:rPr>
          <w:rFonts w:hAnsi="Calibri" w:cs="Calibri" w:hint="eastAsia"/>
        </w:rPr>
        <w:t>4</w:t>
      </w:r>
      <w:r>
        <w:rPr>
          <w:rFonts w:hAnsi="Calibri" w:cs="Calibri" w:hint="eastAsia"/>
        </w:rPr>
        <w:t>）家庭经济困难，生活俭朴；需经过厦门大学家庭经济困难学生认定的在学本科生（由于当年度家庭发生重大突发事</w:t>
      </w:r>
      <w:r>
        <w:rPr>
          <w:rFonts w:hAnsi="Calibri" w:cs="Calibri" w:hint="eastAsia"/>
        </w:rPr>
        <w:lastRenderedPageBreak/>
        <w:t>故而未及时进行困难认定的同学可破格申请）；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（</w:t>
      </w:r>
      <w:r>
        <w:rPr>
          <w:rFonts w:hAnsi="Calibri" w:cs="Calibri" w:hint="eastAsia"/>
        </w:rPr>
        <w:t>5</w:t>
      </w:r>
      <w:r>
        <w:rPr>
          <w:rFonts w:hAnsi="Calibri" w:cs="Calibri" w:hint="eastAsia"/>
        </w:rPr>
        <w:t>）符合条件的学生可以多次申请本基金资助。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 w:rsidRPr="00836EED">
        <w:rPr>
          <w:rStyle w:val="Char1"/>
          <w:rFonts w:hint="eastAsia"/>
        </w:rPr>
        <w:t>（三）基金评审程序</w:t>
      </w:r>
      <w:r>
        <w:rPr>
          <w:rFonts w:hAnsi="Calibri" w:cs="Calibri" w:hint="eastAsia"/>
        </w:rPr>
        <w:t>：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（</w:t>
      </w:r>
      <w:r>
        <w:rPr>
          <w:rFonts w:hAnsi="Calibri" w:cs="Calibri" w:hint="eastAsia"/>
        </w:rPr>
        <w:t>1</w:t>
      </w:r>
      <w:r>
        <w:rPr>
          <w:rFonts w:hAnsi="Calibri" w:cs="Calibri" w:hint="eastAsia"/>
        </w:rPr>
        <w:t>）学院发布申请通知并组织符合条件的同学申报；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（</w:t>
      </w:r>
      <w:r>
        <w:rPr>
          <w:rFonts w:hAnsi="Calibri" w:cs="Calibri" w:hint="eastAsia"/>
        </w:rPr>
        <w:t>2</w:t>
      </w:r>
      <w:r>
        <w:rPr>
          <w:rFonts w:hAnsi="Calibri" w:cs="Calibri" w:hint="eastAsia"/>
        </w:rPr>
        <w:t>）申报学生的资料由班委会评议后提交学生工作组初评；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（</w:t>
      </w:r>
      <w:r>
        <w:rPr>
          <w:rFonts w:hAnsi="Calibri" w:cs="Calibri" w:hint="eastAsia"/>
        </w:rPr>
        <w:t>3</w:t>
      </w:r>
      <w:r>
        <w:rPr>
          <w:rFonts w:hAnsi="Calibri" w:cs="Calibri" w:hint="eastAsia"/>
        </w:rPr>
        <w:t>）理事会通过会议评审或函审形式，根据上述标准对初评结果进行审核，确定资助名单需向学院全体师生公示不少于</w:t>
      </w:r>
      <w:r>
        <w:rPr>
          <w:rFonts w:hAnsi="Calibri" w:cs="Calibri" w:hint="eastAsia"/>
        </w:rPr>
        <w:t> </w:t>
      </w:r>
      <w:r>
        <w:rPr>
          <w:rFonts w:hAnsi="Calibri" w:cs="Calibri" w:hint="eastAsia"/>
        </w:rPr>
        <w:t xml:space="preserve">5 </w:t>
      </w:r>
      <w:r>
        <w:rPr>
          <w:rFonts w:hAnsi="Calibri" w:cs="Calibri" w:hint="eastAsia"/>
        </w:rPr>
        <w:t>个工作日；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（</w:t>
      </w:r>
      <w:r>
        <w:rPr>
          <w:rFonts w:hAnsi="Calibri" w:cs="Calibri" w:hint="eastAsia"/>
        </w:rPr>
        <w:t>4</w:t>
      </w:r>
      <w:r>
        <w:rPr>
          <w:rFonts w:hAnsi="Calibri" w:cs="Calibri" w:hint="eastAsia"/>
        </w:rPr>
        <w:t>）资助名单公示</w:t>
      </w:r>
      <w:r>
        <w:rPr>
          <w:rFonts w:hAnsi="Calibri" w:cs="Calibri" w:hint="eastAsia"/>
        </w:rPr>
        <w:t> </w:t>
      </w:r>
      <w:r>
        <w:rPr>
          <w:rFonts w:hAnsi="Calibri" w:cs="Calibri" w:hint="eastAsia"/>
        </w:rPr>
        <w:t xml:space="preserve">5 </w:t>
      </w:r>
      <w:r>
        <w:rPr>
          <w:rFonts w:hAnsi="Calibri" w:cs="Calibri" w:hint="eastAsia"/>
        </w:rPr>
        <w:t>个工作日无异议后，经监事会复核后发放助学金给学生本人。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（</w:t>
      </w:r>
      <w:r>
        <w:rPr>
          <w:rFonts w:hAnsi="Calibri" w:cs="Calibri" w:hint="eastAsia"/>
        </w:rPr>
        <w:t>5</w:t>
      </w:r>
      <w:r>
        <w:rPr>
          <w:rFonts w:hAnsi="Calibri" w:cs="Calibri" w:hint="eastAsia"/>
        </w:rPr>
        <w:t>）附则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 xml:space="preserve">1. </w:t>
      </w:r>
      <w:r>
        <w:rPr>
          <w:rFonts w:hAnsi="Calibri" w:cs="Calibri" w:hint="eastAsia"/>
        </w:rPr>
        <w:t>评审坚持公开、公平、公正、择优助困的原则，首次评审将部分参照《厦门大学生命科学学院助学金实施细则》，以后将严格参照此标准；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 xml:space="preserve">2. </w:t>
      </w:r>
      <w:r>
        <w:rPr>
          <w:rFonts w:hAnsi="Calibri" w:cs="Calibri" w:hint="eastAsia"/>
        </w:rPr>
        <w:t>申请助学金所需上交的材料有：手写书面申请书一份（含学生签名认同本基金资助条件）、家庭情况调查表或者三级证明一份、困难生认定表一份、助学金申请表一份；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 xml:space="preserve">3. </w:t>
      </w:r>
      <w:r>
        <w:rPr>
          <w:rFonts w:hAnsi="Calibri" w:cs="Calibri" w:hint="eastAsia"/>
        </w:rPr>
        <w:t>有下列情况之一者，将取消其申请或资助资格，并不得再申请本基金：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①</w:t>
      </w:r>
      <w:r>
        <w:rPr>
          <w:rFonts w:hAnsi="Calibri" w:cs="Calibri" w:hint="eastAsia"/>
        </w:rPr>
        <w:t xml:space="preserve"> </w:t>
      </w:r>
      <w:r>
        <w:rPr>
          <w:rFonts w:hAnsi="Calibri" w:cs="Calibri" w:hint="eastAsia"/>
        </w:rPr>
        <w:t>经核实，贫困证明材料虚假的；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②</w:t>
      </w:r>
      <w:r>
        <w:rPr>
          <w:rFonts w:hAnsi="Calibri" w:cs="Calibri" w:hint="eastAsia"/>
        </w:rPr>
        <w:t xml:space="preserve"> </w:t>
      </w:r>
      <w:r>
        <w:rPr>
          <w:rFonts w:hAnsi="Calibri" w:cs="Calibri" w:hint="eastAsia"/>
        </w:rPr>
        <w:t>经核实，有与其家庭经济状况不相符的高消费行为或不当消费行为的，如购买高档通讯工具、高档时装、高等化妆品等；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③</w:t>
      </w:r>
      <w:r>
        <w:rPr>
          <w:rFonts w:hAnsi="Calibri" w:cs="Calibri" w:hint="eastAsia"/>
        </w:rPr>
        <w:t xml:space="preserve"> </w:t>
      </w:r>
      <w:r>
        <w:rPr>
          <w:rFonts w:hAnsi="Calibri" w:cs="Calibri" w:hint="eastAsia"/>
        </w:rPr>
        <w:t>有学院认定的严重违纪情况的。</w:t>
      </w:r>
    </w:p>
    <w:p w:rsidR="009C2732" w:rsidRDefault="009C2732" w:rsidP="00836EED">
      <w:pPr>
        <w:pStyle w:val="a7"/>
        <w:rPr>
          <w:rFonts w:ascii="Calibri"/>
          <w:sz w:val="21"/>
          <w:szCs w:val="21"/>
        </w:rPr>
      </w:pPr>
      <w:r>
        <w:rPr>
          <w:rFonts w:hint="eastAsia"/>
        </w:rPr>
        <w:t>（四）申请材料</w:t>
      </w:r>
    </w:p>
    <w:p w:rsidR="009C2732" w:rsidRDefault="009C2732" w:rsidP="009C2732">
      <w:pPr>
        <w:pStyle w:val="a4"/>
        <w:ind w:firstLine="420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lastRenderedPageBreak/>
        <w:t>符合申请条件的学生将纸质版书面申请书、助学金申请表、班级评议表、相关证明材料（志愿服务工时证明、获奖荣誉等）、家庭情况调查表及困难生认定表复印件（原件均在分管辅导员处）交至生命科学学院团委办公室</w:t>
      </w:r>
      <w:r>
        <w:rPr>
          <w:rFonts w:hAnsi="Calibri" w:cs="Calibri" w:hint="eastAsia"/>
        </w:rPr>
        <w:t>B20</w:t>
      </w:r>
      <w:r w:rsidR="00E86FDD">
        <w:rPr>
          <w:rFonts w:hAnsi="Calibri" w:cs="Calibri"/>
        </w:rPr>
        <w:t>3</w:t>
      </w:r>
      <w:r w:rsidR="00E86FDD">
        <w:rPr>
          <w:rFonts w:hAnsi="Calibri" w:cs="Calibri"/>
        </w:rPr>
        <w:t>黄劲夫</w:t>
      </w:r>
      <w:r>
        <w:rPr>
          <w:rFonts w:hAnsi="Calibri" w:cs="Calibri" w:hint="eastAsia"/>
        </w:rPr>
        <w:t>老师处。同时将电子版《厦门大学生命科学学院黄厚哲基金助学金申请表》发送至</w:t>
      </w:r>
      <w:r w:rsidR="00E86FDD">
        <w:rPr>
          <w:rFonts w:hAnsi="Calibri" w:cs="Calibri" w:hint="eastAsia"/>
        </w:rPr>
        <w:t>兼职辅导员王雯，</w:t>
      </w:r>
      <w:r>
        <w:rPr>
          <w:rFonts w:hAnsi="Calibri" w:cs="Calibri" w:hint="eastAsia"/>
        </w:rPr>
        <w:t>邮箱</w:t>
      </w:r>
      <w:r w:rsidR="00E86FDD" w:rsidRPr="00E86FDD">
        <w:rPr>
          <w:rFonts w:hAnsi="Calibri" w:cs="Calibri"/>
        </w:rPr>
        <w:t>1004621990</w:t>
      </w:r>
      <w:hyperlink r:id="rId7" w:history="1"/>
      <w:hyperlink r:id="rId8" w:history="1">
        <w:r w:rsidR="00E86FDD">
          <w:rPr>
            <w:rStyle w:val="a6"/>
            <w:rFonts w:ascii="仿宋_GB2312" w:hAnsi="Calibri" w:cs="Calibri" w:hint="eastAsia"/>
            <w:sz w:val="29"/>
            <w:szCs w:val="29"/>
          </w:rPr>
          <w:t>@qq</w:t>
        </w:r>
        <w:r>
          <w:rPr>
            <w:rStyle w:val="a6"/>
            <w:rFonts w:ascii="仿宋_GB2312" w:hAnsi="Calibri" w:cs="Calibri" w:hint="eastAsia"/>
            <w:sz w:val="29"/>
            <w:szCs w:val="29"/>
          </w:rPr>
          <w:t>.edu.cn</w:t>
        </w:r>
      </w:hyperlink>
      <w:r>
        <w:rPr>
          <w:rFonts w:hAnsi="Calibri" w:cs="Calibri" w:hint="eastAsia"/>
        </w:rPr>
        <w:t>。邮件主题：“</w:t>
      </w:r>
      <w:r>
        <w:rPr>
          <w:rFonts w:hAnsi="Calibri" w:cs="Calibri" w:hint="eastAsia"/>
        </w:rPr>
        <w:t>201</w:t>
      </w:r>
      <w:r w:rsidR="00E86FDD">
        <w:rPr>
          <w:rFonts w:hAnsi="Calibri" w:cs="Calibri"/>
        </w:rPr>
        <w:t>8</w:t>
      </w:r>
      <w:r>
        <w:rPr>
          <w:rFonts w:hAnsi="Calibri" w:cs="Calibri" w:hint="eastAsia"/>
        </w:rPr>
        <w:t>年度厦门大学生命科学学院黄厚哲基金助学金申请</w:t>
      </w:r>
      <w:r>
        <w:rPr>
          <w:rFonts w:hAnsi="Calibri" w:cs="Calibri" w:hint="eastAsia"/>
        </w:rPr>
        <w:t>-</w:t>
      </w:r>
      <w:r w:rsidR="008024BE">
        <w:rPr>
          <w:rFonts w:hAnsi="Calibri" w:cs="Calibri" w:hint="eastAsia"/>
        </w:rPr>
        <w:t>年级</w:t>
      </w:r>
      <w:r w:rsidR="008024BE">
        <w:rPr>
          <w:rFonts w:hAnsi="Calibri" w:cs="Calibri" w:hint="eastAsia"/>
        </w:rPr>
        <w:t>-</w:t>
      </w:r>
      <w:r w:rsidR="008024BE">
        <w:rPr>
          <w:rFonts w:hAnsi="Calibri" w:cs="Calibri" w:hint="eastAsia"/>
        </w:rPr>
        <w:t>姓名</w:t>
      </w:r>
      <w:r>
        <w:rPr>
          <w:rFonts w:hAnsi="Calibri" w:cs="Calibri" w:hint="eastAsia"/>
        </w:rPr>
        <w:t>”。</w:t>
      </w:r>
      <w:r>
        <w:rPr>
          <w:rFonts w:hAnsi="Calibri" w:cs="Calibri" w:hint="eastAsia"/>
        </w:rPr>
        <w:t>201</w:t>
      </w:r>
      <w:r w:rsidR="00E86FDD">
        <w:rPr>
          <w:rFonts w:hAnsi="Calibri" w:cs="Calibri"/>
        </w:rPr>
        <w:t>8</w:t>
      </w:r>
      <w:r>
        <w:rPr>
          <w:rFonts w:hAnsi="Calibri" w:cs="Calibri" w:hint="eastAsia"/>
        </w:rPr>
        <w:t>年度申请材料报送截止时间：</w:t>
      </w:r>
      <w:r>
        <w:rPr>
          <w:rFonts w:hAnsi="Calibri" w:cs="Calibri" w:hint="eastAsia"/>
        </w:rPr>
        <w:t>201</w:t>
      </w:r>
      <w:r w:rsidR="008024BE">
        <w:rPr>
          <w:rFonts w:hAnsi="Calibri" w:cs="Calibri"/>
        </w:rPr>
        <w:t>8</w:t>
      </w:r>
      <w:r>
        <w:rPr>
          <w:rFonts w:hAnsi="Calibri" w:cs="Calibri" w:hint="eastAsia"/>
        </w:rPr>
        <w:t>年</w:t>
      </w:r>
      <w:r w:rsidR="007D0980">
        <w:rPr>
          <w:rFonts w:hAnsi="Calibri" w:cs="Calibri"/>
        </w:rPr>
        <w:t>5</w:t>
      </w:r>
      <w:r>
        <w:rPr>
          <w:rFonts w:hAnsi="Calibri" w:cs="Calibri" w:hint="eastAsia"/>
        </w:rPr>
        <w:t>月</w:t>
      </w:r>
      <w:r w:rsidR="007D0980">
        <w:rPr>
          <w:rFonts w:hAnsi="Calibri" w:cs="Calibri"/>
        </w:rPr>
        <w:t>2</w:t>
      </w:r>
      <w:r>
        <w:rPr>
          <w:rFonts w:hAnsi="Calibri" w:cs="Calibri" w:hint="eastAsia"/>
        </w:rPr>
        <w:t>日</w:t>
      </w:r>
      <w:r w:rsidR="007D0980">
        <w:rPr>
          <w:rFonts w:hAnsi="Calibri" w:cs="Calibri" w:hint="eastAsia"/>
        </w:rPr>
        <w:t>中午</w:t>
      </w:r>
      <w:r w:rsidR="007D0980">
        <w:rPr>
          <w:rFonts w:hAnsi="Calibri" w:cs="Calibri" w:hint="eastAsia"/>
        </w:rPr>
        <w:t>12</w:t>
      </w:r>
      <w:r w:rsidR="00E86FDD">
        <w:rPr>
          <w:rFonts w:hAnsi="Calibri" w:cs="Calibri" w:hint="eastAsia"/>
        </w:rPr>
        <w:t>：</w:t>
      </w:r>
      <w:r w:rsidR="00E86FDD">
        <w:rPr>
          <w:rFonts w:hAnsi="Calibri" w:cs="Calibri" w:hint="eastAsia"/>
        </w:rPr>
        <w:t>00</w:t>
      </w:r>
      <w:r>
        <w:rPr>
          <w:rFonts w:hAnsi="Calibri" w:cs="Calibri" w:hint="eastAsia"/>
        </w:rPr>
        <w:t>。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经办人：</w:t>
      </w:r>
      <w:r w:rsidR="00E86FDD">
        <w:rPr>
          <w:rFonts w:hAnsi="Calibri" w:cs="Calibri" w:hint="eastAsia"/>
        </w:rPr>
        <w:t>黄劲夫</w:t>
      </w:r>
      <w:r>
        <w:rPr>
          <w:rFonts w:hAnsi="Calibri" w:cs="Calibri" w:hint="eastAsia"/>
        </w:rPr>
        <w:t>，</w:t>
      </w:r>
      <w:r w:rsidR="00E86FDD">
        <w:rPr>
          <w:rFonts w:hAnsi="Calibri" w:cs="Calibri" w:hint="eastAsia"/>
        </w:rPr>
        <w:t>2880324</w:t>
      </w:r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/>
          <w:noProof/>
        </w:rPr>
        <w:drawing>
          <wp:inline distT="0" distB="0" distL="0" distR="0">
            <wp:extent cx="155575" cy="155575"/>
            <wp:effectExtent l="0" t="0" r="0" b="0"/>
            <wp:docPr id="3" name="图片 3" descr="http://webpro.xm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pro.xm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a6"/>
            <w:rFonts w:ascii="仿宋_GB2312" w:hAnsi="Calibri" w:cs="Calibri" w:hint="eastAsia"/>
            <w:sz w:val="29"/>
            <w:szCs w:val="29"/>
          </w:rPr>
          <w:t>厦门大学生命科学学院黄厚哲基金助学金申请表.doc</w:t>
        </w:r>
      </w:hyperlink>
    </w:p>
    <w:p w:rsidR="009C2732" w:rsidRDefault="009C2732" w:rsidP="009C2732">
      <w:pPr>
        <w:pStyle w:val="a4"/>
        <w:rPr>
          <w:rFonts w:ascii="Calibri" w:hAnsi="Calibri" w:cs="Calibri"/>
          <w:sz w:val="21"/>
          <w:szCs w:val="21"/>
        </w:rPr>
      </w:pPr>
      <w:r>
        <w:rPr>
          <w:rFonts w:hAnsi="Calibri" w:cs="Calibri"/>
          <w:noProof/>
        </w:rPr>
        <w:drawing>
          <wp:inline distT="0" distB="0" distL="0" distR="0">
            <wp:extent cx="155575" cy="155575"/>
            <wp:effectExtent l="0" t="0" r="0" b="0"/>
            <wp:docPr id="2" name="图片 2" descr="http://webpro.xm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pro.xm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a6"/>
            <w:rFonts w:ascii="仿宋_GB2312" w:hAnsi="Calibri" w:cs="Calibri" w:hint="eastAsia"/>
            <w:sz w:val="29"/>
            <w:szCs w:val="29"/>
          </w:rPr>
          <w:t>厦门大学生命科学学院申报黄厚哲基金助学金民主评议表.doc</w:t>
        </w:r>
      </w:hyperlink>
    </w:p>
    <w:p w:rsidR="009C2732" w:rsidRDefault="007D0980" w:rsidP="009C2732">
      <w:pPr>
        <w:pStyle w:val="a4"/>
        <w:rPr>
          <w:rFonts w:hAnsi="Calibri" w:cs="Calibri"/>
        </w:rPr>
      </w:pPr>
      <w:r>
        <w:pict>
          <v:shape id="图片 1" o:spid="_x0000_i1025" type="#_x0000_t75" alt="http://webpro.xmu.edu.cn/_ueditor/themes/default/images/icon_doc.gif" style="width:12.25pt;height:12.25pt;visibility:visible;mso-wrap-style:square">
            <v:imagedata r:id="rId12" o:title="icon_doc"/>
          </v:shape>
        </w:pict>
      </w:r>
      <w:hyperlink r:id="rId13" w:history="1">
        <w:r w:rsidR="009C2732">
          <w:rPr>
            <w:rStyle w:val="a6"/>
            <w:rFonts w:ascii="仿宋_GB2312" w:hAnsi="Calibri" w:cs="Calibri" w:hint="eastAsia"/>
            <w:sz w:val="29"/>
            <w:szCs w:val="29"/>
          </w:rPr>
          <w:t>厦门大学生命科学学院助学金实施细则.docx</w:t>
        </w:r>
      </w:hyperlink>
    </w:p>
    <w:p w:rsidR="00E86FDD" w:rsidRPr="00E86FDD" w:rsidRDefault="00E86FDD" w:rsidP="009C2732">
      <w:pPr>
        <w:pStyle w:val="a4"/>
        <w:rPr>
          <w:rFonts w:ascii="Calibri" w:hAnsi="Calibri" w:cs="Calibri"/>
          <w:sz w:val="21"/>
          <w:szCs w:val="21"/>
        </w:rPr>
      </w:pPr>
    </w:p>
    <w:p w:rsidR="009C2732" w:rsidRDefault="009C2732" w:rsidP="00E86FDD">
      <w:pPr>
        <w:pStyle w:val="a4"/>
        <w:jc w:val="right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厦门大学生命科学学院</w:t>
      </w:r>
    </w:p>
    <w:p w:rsidR="009C2732" w:rsidRDefault="00E86FDD" w:rsidP="00E86FDD">
      <w:pPr>
        <w:pStyle w:val="a4"/>
        <w:jc w:val="right"/>
        <w:rPr>
          <w:rFonts w:ascii="Calibri" w:hAnsi="Calibri" w:cs="Calibri"/>
          <w:sz w:val="21"/>
          <w:szCs w:val="21"/>
        </w:rPr>
      </w:pPr>
      <w:r>
        <w:rPr>
          <w:rFonts w:hAnsi="Calibri" w:cs="Calibri" w:hint="eastAsia"/>
        </w:rPr>
        <w:t>2018</w:t>
      </w:r>
      <w:r w:rsidR="009C2732">
        <w:rPr>
          <w:rFonts w:hAnsi="Calibri" w:cs="Calibri" w:hint="eastAsia"/>
        </w:rPr>
        <w:t>年</w:t>
      </w:r>
      <w:r>
        <w:rPr>
          <w:rFonts w:hAnsi="Calibri" w:cs="Calibri" w:hint="eastAsia"/>
        </w:rPr>
        <w:t>4</w:t>
      </w:r>
      <w:r w:rsidR="009C2732">
        <w:rPr>
          <w:rFonts w:hAnsi="Calibri" w:cs="Calibri" w:hint="eastAsia"/>
        </w:rPr>
        <w:t>月</w:t>
      </w:r>
      <w:r>
        <w:rPr>
          <w:rFonts w:hAnsi="Calibri" w:cs="Calibri" w:hint="eastAsia"/>
        </w:rPr>
        <w:t>2</w:t>
      </w:r>
      <w:r w:rsidR="007D0980">
        <w:rPr>
          <w:rFonts w:hAnsi="Calibri" w:cs="Calibri"/>
        </w:rPr>
        <w:t>5</w:t>
      </w:r>
      <w:bookmarkStart w:id="0" w:name="_GoBack"/>
      <w:bookmarkEnd w:id="0"/>
      <w:r w:rsidR="009C2732">
        <w:rPr>
          <w:rFonts w:hAnsi="Calibri" w:cs="Calibri" w:hint="eastAsia"/>
        </w:rPr>
        <w:t>日</w:t>
      </w:r>
    </w:p>
    <w:p w:rsidR="009C2732" w:rsidRPr="009C2732" w:rsidRDefault="009C2732" w:rsidP="009C2732">
      <w:pPr>
        <w:pStyle w:val="a4"/>
      </w:pPr>
    </w:p>
    <w:sectPr w:rsidR="009C2732" w:rsidRPr="009C2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14" w:rsidRDefault="00BE0D14" w:rsidP="00B84701">
      <w:r>
        <w:separator/>
      </w:r>
    </w:p>
  </w:endnote>
  <w:endnote w:type="continuationSeparator" w:id="0">
    <w:p w:rsidR="00BE0D14" w:rsidRDefault="00BE0D14" w:rsidP="00B8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14" w:rsidRDefault="00BE0D14" w:rsidP="00B84701">
      <w:r>
        <w:separator/>
      </w:r>
    </w:p>
  </w:footnote>
  <w:footnote w:type="continuationSeparator" w:id="0">
    <w:p w:rsidR="00BE0D14" w:rsidRDefault="00BE0D14" w:rsidP="00B84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ebpro.xmu.edu.cn/_ueditor/themes/default/images/icon_doc.gif" style="width:12.25pt;height:12.25pt;visibility:visible;mso-wrap-style:square" o:bullet="t">
        <v:imagedata r:id="rId1" o:title="icon_doc"/>
      </v:shape>
    </w:pict>
  </w:numPicBullet>
  <w:abstractNum w:abstractNumId="0">
    <w:nsid w:val="27E96231"/>
    <w:multiLevelType w:val="multilevel"/>
    <w:tmpl w:val="611A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32"/>
    <w:rsid w:val="002679B7"/>
    <w:rsid w:val="007A65E6"/>
    <w:rsid w:val="007D0980"/>
    <w:rsid w:val="008024BE"/>
    <w:rsid w:val="00836EED"/>
    <w:rsid w:val="008F24DB"/>
    <w:rsid w:val="009C2732"/>
    <w:rsid w:val="00B84701"/>
    <w:rsid w:val="00BE0D14"/>
    <w:rsid w:val="00C60A3C"/>
    <w:rsid w:val="00E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518EC1-C5B2-4C73-A10B-1FBCF37F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学院标题"/>
    <w:basedOn w:val="a"/>
    <w:link w:val="Char"/>
    <w:qFormat/>
    <w:rsid w:val="008F24DB"/>
    <w:pPr>
      <w:jc w:val="center"/>
    </w:pPr>
    <w:rPr>
      <w:rFonts w:ascii="宋体" w:eastAsia="方正小标宋简体" w:hAnsi="宋体"/>
      <w:sz w:val="44"/>
    </w:rPr>
  </w:style>
  <w:style w:type="character" w:customStyle="1" w:styleId="Char">
    <w:name w:val="学院标题 Char"/>
    <w:basedOn w:val="a0"/>
    <w:link w:val="a3"/>
    <w:rsid w:val="008F24DB"/>
    <w:rPr>
      <w:rFonts w:ascii="宋体" w:eastAsia="方正小标宋简体" w:hAnsi="宋体"/>
      <w:sz w:val="44"/>
    </w:rPr>
  </w:style>
  <w:style w:type="paragraph" w:customStyle="1" w:styleId="a4">
    <w:name w:val="学院正文"/>
    <w:basedOn w:val="a"/>
    <w:link w:val="Char0"/>
    <w:qFormat/>
    <w:rsid w:val="002679B7"/>
    <w:pPr>
      <w:spacing w:line="540" w:lineRule="exact"/>
    </w:pPr>
    <w:rPr>
      <w:rFonts w:ascii="宋体" w:eastAsia="仿宋_GB2312" w:hAnsi="宋体"/>
      <w:sz w:val="32"/>
      <w:szCs w:val="30"/>
    </w:rPr>
  </w:style>
  <w:style w:type="character" w:customStyle="1" w:styleId="Char0">
    <w:name w:val="学院正文 Char"/>
    <w:basedOn w:val="a0"/>
    <w:link w:val="a4"/>
    <w:rsid w:val="002679B7"/>
    <w:rPr>
      <w:rFonts w:ascii="宋体" w:eastAsia="仿宋_GB2312" w:hAnsi="宋体"/>
      <w:sz w:val="32"/>
      <w:szCs w:val="30"/>
    </w:rPr>
  </w:style>
  <w:style w:type="paragraph" w:styleId="a5">
    <w:name w:val="Normal (Web)"/>
    <w:basedOn w:val="a"/>
    <w:uiPriority w:val="99"/>
    <w:semiHidden/>
    <w:unhideWhenUsed/>
    <w:rsid w:val="009C2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C2732"/>
    <w:rPr>
      <w:color w:val="0000FF"/>
      <w:u w:val="single"/>
    </w:rPr>
  </w:style>
  <w:style w:type="paragraph" w:customStyle="1" w:styleId="a7">
    <w:name w:val="学院一级标题"/>
    <w:basedOn w:val="a4"/>
    <w:link w:val="Char1"/>
    <w:qFormat/>
    <w:rsid w:val="00836EED"/>
    <w:rPr>
      <w:rFonts w:ascii="黑体" w:eastAsia="黑体" w:hAnsi="黑体" w:cs="Calibri"/>
    </w:rPr>
  </w:style>
  <w:style w:type="character" w:customStyle="1" w:styleId="Char1">
    <w:name w:val="学院一级标题 Char"/>
    <w:basedOn w:val="Char0"/>
    <w:link w:val="a7"/>
    <w:rsid w:val="00836EED"/>
    <w:rPr>
      <w:rFonts w:ascii="黑体" w:eastAsia="黑体" w:hAnsi="黑体" w:cs="Calibri"/>
      <w:sz w:val="32"/>
      <w:szCs w:val="30"/>
    </w:rPr>
  </w:style>
  <w:style w:type="paragraph" w:styleId="a8">
    <w:name w:val="header"/>
    <w:basedOn w:val="a"/>
    <w:link w:val="Char2"/>
    <w:uiPriority w:val="99"/>
    <w:unhideWhenUsed/>
    <w:rsid w:val="00B84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B84701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B84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B84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y@xmu.edu.cn" TargetMode="External"/><Relationship Id="rId13" Type="http://schemas.openxmlformats.org/officeDocument/2006/relationships/hyperlink" Target="http://webpro.xmu.edu.cn/_upload/article/files/cd/3e/89cbbb3a4fa88cab03d288fe98d3/273f882f-3dc1-43ae-b986-7d9e3ca1e386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zy@xmu.edu.cn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pro.xmu.edu.cn/_upload/article/files/cd/3e/89cbbb3a4fa88cab03d288fe98d3/2b933cb1-9dca-4329-b0bc-8d68523f5451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pro.xmu.edu.cn/_upload/article/files/cd/3e/89cbbb3a4fa88cab03d288fe98d3/2e130a87-0451-454e-b23f-20425f932d28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5</cp:revision>
  <dcterms:created xsi:type="dcterms:W3CDTF">2018-04-20T07:18:00Z</dcterms:created>
  <dcterms:modified xsi:type="dcterms:W3CDTF">2018-04-25T09:20:00Z</dcterms:modified>
</cp:coreProperties>
</file>